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8" w:rsidRDefault="00250F78" w:rsidP="00493EDA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 w:cs="Times New Roman"/>
          <w:b/>
          <w:bCs/>
          <w:caps/>
          <w:spacing w:val="8"/>
          <w:kern w:val="36"/>
          <w:sz w:val="40"/>
          <w:szCs w:val="40"/>
          <w:lang w:eastAsia="ru-RU"/>
        </w:rPr>
      </w:pPr>
      <w:bookmarkStart w:id="0" w:name="_GoBack"/>
      <w:r w:rsidRPr="00250F78">
        <w:rPr>
          <w:rFonts w:eastAsia="Times New Roman" w:cs="Times New Roman"/>
          <w:b/>
          <w:bCs/>
          <w:caps/>
          <w:spacing w:val="8"/>
          <w:kern w:val="36"/>
          <w:sz w:val="40"/>
          <w:szCs w:val="40"/>
          <w:lang w:eastAsia="ru-RU"/>
        </w:rPr>
        <w:t>ПЕРЕСЕЛЕНИЕ БЕЗРАБОТНЫХ</w:t>
      </w:r>
    </w:p>
    <w:p w:rsidR="00493EDA" w:rsidRPr="00250F78" w:rsidRDefault="00493EDA" w:rsidP="00493EDA">
      <w:pPr>
        <w:shd w:val="clear" w:color="auto" w:fill="FFFFFF"/>
        <w:spacing w:after="0"/>
        <w:jc w:val="center"/>
        <w:textAlignment w:val="baseline"/>
        <w:outlineLvl w:val="0"/>
        <w:rPr>
          <w:rFonts w:eastAsia="Times New Roman" w:cs="Times New Roman"/>
          <w:b/>
          <w:bCs/>
          <w:caps/>
          <w:spacing w:val="8"/>
          <w:kern w:val="36"/>
          <w:sz w:val="40"/>
          <w:szCs w:val="40"/>
          <w:lang w:eastAsia="ru-RU"/>
        </w:rPr>
      </w:pPr>
    </w:p>
    <w:bookmarkEnd w:id="0"/>
    <w:p w:rsidR="00493EDA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250F78">
        <w:rPr>
          <w:rFonts w:eastAsia="Times New Roman" w:cs="Times New Roman"/>
          <w:szCs w:val="28"/>
          <w:lang w:eastAsia="ru-RU"/>
        </w:rPr>
        <w:t>В соответствии со статьей 10 Закона «О занятости населения Республики Беларусь» одной из гарантий государства в области содействия занятости населения является 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условиях, определяемых Министерством труда и социальной защиты Республики Беларусь</w:t>
      </w:r>
      <w:r w:rsidR="00493EDA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493EDA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Переселение осуществляется в пределах Республики Беларусь на добровольных началах</w:t>
      </w:r>
      <w:r w:rsidRPr="00250F78">
        <w:rPr>
          <w:rFonts w:eastAsia="Times New Roman" w:cs="Times New Roman"/>
          <w:szCs w:val="28"/>
          <w:lang w:eastAsia="ru-RU"/>
        </w:rPr>
        <w:t>.</w:t>
      </w:r>
    </w:p>
    <w:p w:rsidR="00493EDA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Под членами семьи понимаются:</w:t>
      </w:r>
      <w:r w:rsidRPr="00250F78">
        <w:rPr>
          <w:rFonts w:eastAsia="Times New Roman" w:cs="Times New Roman"/>
          <w:szCs w:val="28"/>
          <w:lang w:eastAsia="ru-RU"/>
        </w:rPr>
        <w:t> супруг, супруга, их несовершеннолетние дети (в том числе усыновленные (удочеренные), а также близкие родственники супругов, находящиеся на их иждивении и (или) нуждающиеся в уходе (учащиеся старше 18 лет, осваивающие содержание одного из видов общеобразовательных программ общего среднего образования, инвалиды 1 и 2 группы, лица с особенностями психофизического развития, престарелые, достигшие восьмидесятилетнего возраста.</w:t>
      </w:r>
      <w:proofErr w:type="gramEnd"/>
    </w:p>
    <w:p w:rsidR="00250F78" w:rsidRPr="00250F78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Право на оказание содействия в переселении на новое место жительства и работы имеют безработные граждане, достигшие 18 лет</w:t>
      </w:r>
      <w:r w:rsidRPr="00250F78">
        <w:rPr>
          <w:rFonts w:eastAsia="Times New Roman" w:cs="Times New Roman"/>
          <w:szCs w:val="28"/>
          <w:lang w:eastAsia="ru-RU"/>
        </w:rPr>
        <w:t>.</w:t>
      </w:r>
    </w:p>
    <w:p w:rsidR="00250F78" w:rsidRPr="00250F78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Каков механизм переселения</w:t>
      </w:r>
      <w:r w:rsidRPr="00250F78">
        <w:rPr>
          <w:rFonts w:eastAsia="Times New Roman" w:cs="Times New Roman"/>
          <w:szCs w:val="28"/>
          <w:lang w:eastAsia="ru-RU"/>
        </w:rPr>
        <w:t>?</w:t>
      </w:r>
    </w:p>
    <w:p w:rsidR="00250F78" w:rsidRPr="00250F78" w:rsidRDefault="00250F78" w:rsidP="00493ED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Наниматели</w:t>
      </w:r>
      <w:r w:rsidRPr="00250F78">
        <w:rPr>
          <w:rFonts w:eastAsia="Times New Roman" w:cs="Times New Roman"/>
          <w:szCs w:val="28"/>
          <w:lang w:eastAsia="ru-RU"/>
        </w:rPr>
        <w:t>, желающие пригласить на работу безработных и членов их семей, проживающих в другой местности, направляют сведения о наличии свободных рабочих мест (вакансий) с предоставлением жилья в управления (отделы) по труду, занятости и социальной защите городских, районных исполнительных комитетов по месту нахождения свободных рабочих мест (вакансий).</w:t>
      </w:r>
    </w:p>
    <w:p w:rsidR="00250F78" w:rsidRPr="00250F78" w:rsidRDefault="00250F78" w:rsidP="00493ED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С согласия безработного, изъявившего желание переселиться на новое место жительства, орган по труду, занятости и социальной защите по месту регистрации безработного готовит представление о переселении безработного для дальнейшего трудоустройства и оформляет его в двух экземплярах, которые направляются в адрес нанимателя для получения согласия о принятии на работу безработного.</w:t>
      </w:r>
    </w:p>
    <w:p w:rsidR="00250F78" w:rsidRPr="00250F78" w:rsidRDefault="00250F78" w:rsidP="00493ED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Наниматель, рассмотрев поступившее представление, в срок до 5 рабочих дней со дня его получения оформляет и направляет один экземпляр представления в адрес органа по труду, занятости и социальной защите по месту нахождения нанимателя и предполагаемому новому месту жительства безработного, второй – по месту регистрации безработного.</w:t>
      </w:r>
    </w:p>
    <w:p w:rsidR="00250F78" w:rsidRPr="00250F78" w:rsidRDefault="00250F78" w:rsidP="00493ED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Орган по труду,</w:t>
      </w:r>
      <w:r w:rsidRPr="00250F78">
        <w:rPr>
          <w:rFonts w:eastAsia="Times New Roman" w:cs="Times New Roman"/>
          <w:szCs w:val="28"/>
          <w:lang w:eastAsia="ru-RU"/>
        </w:rPr>
        <w:t> занятости и социальной защите по месту регистрации безработного в срок до 3 рабочих дней со дня получения информации от нанимателя информирует безработного о результатах рассмотрения.</w:t>
      </w:r>
    </w:p>
    <w:p w:rsidR="00250F78" w:rsidRPr="00250F78" w:rsidRDefault="00250F78" w:rsidP="00493ED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lastRenderedPageBreak/>
        <w:t>При необходимости проведения личного собеседования с нанимателем, а также заключения договора орган по труду, занятости и социальной защите по месту регистрации безработного может направить безработного к нанимателю в согласованные с ним сроки.</w:t>
      </w:r>
    </w:p>
    <w:p w:rsidR="00250F78" w:rsidRPr="00250F78" w:rsidRDefault="00250F78" w:rsidP="00493ED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Расходы безработного по проезду к месту нахождения нанимателя и обратно возмещаются безработному органом по труду, занятости и социальной защите по месту регистрации безработного при представлении соответствующих документов по нормам и в размерах, установленных законодательством о возмещении расходов при служебных командировках в пределах Республики Беларусь, но не более чем за четверо суток одной поездки. При этом безработному может выдаваться аванс на расходы по проезду.</w:t>
      </w:r>
    </w:p>
    <w:p w:rsidR="00250F78" w:rsidRPr="00250F78" w:rsidRDefault="00250F78" w:rsidP="00493ED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При положительном решении нанимателем вопроса о трудоустройстве и переселении безработного и членов его семьи орган по труду, занятости и социальной защите по месту регистрации безработного в срок до 5 рабочих дней оформляет договор о переселении безработного и членов его семьи на новое место жительства и работы между органом по труду, занятости и социальной защите по месту регистрации безработного, органом по труду, занятости и социальной защите по месту нахождения нанимателя, нанимателем и безработным.</w:t>
      </w:r>
    </w:p>
    <w:p w:rsidR="00250F78" w:rsidRPr="00250F78" w:rsidRDefault="00250F78" w:rsidP="00493EDA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Переезд и трудоустройство безработного осуществляются в согласованные с нанимателем сроки, предусмотренные в договоре. Договор заключается по дату истечения годичного срока после трудоустройства безработного на работу к нанимателю.</w:t>
      </w:r>
    </w:p>
    <w:p w:rsidR="00250F78" w:rsidRPr="00250F78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Какие выплаты предоставляются при переселении</w:t>
      </w:r>
      <w:proofErr w:type="gramStart"/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?</w:t>
      </w:r>
      <w:proofErr w:type="gramEnd"/>
    </w:p>
    <w:p w:rsidR="00250F78" w:rsidRPr="00250F78" w:rsidRDefault="00250F78" w:rsidP="00493ED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Безработным, заключившим договор, органом по труду, занятости и социальной защите по месту нахождения нанимателя производится выплата денежных средств в размере семикратной величины бюджета прожиточного минимума в среднем на душу населения, утвержденный в установленном законодательством порядке, действующий на дату трудоустройства.</w:t>
      </w:r>
    </w:p>
    <w:p w:rsidR="00250F78" w:rsidRPr="00250F78" w:rsidRDefault="00250F78" w:rsidP="00493ED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выплачивается каждому из них при условии заключения с ними договора.</w:t>
      </w:r>
      <w:r w:rsidRPr="00250F78">
        <w:rPr>
          <w:rFonts w:eastAsia="Times New Roman" w:cs="Times New Roman"/>
          <w:szCs w:val="28"/>
          <w:lang w:eastAsia="ru-RU"/>
        </w:rPr>
        <w:br/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 – спутники.</w:t>
      </w:r>
    </w:p>
    <w:p w:rsidR="00250F78" w:rsidRPr="00250F78" w:rsidRDefault="00250F78" w:rsidP="00493ED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 xml:space="preserve">При заключении трудового договора между безработным и нанимателем на срок не менее 12 месяцев в соответствии с договором орган по труду, занятости и социальной защите по месту нахождения нанимателя в течение 5 рабочих дней с даты трудоустройства безработного представляет в </w:t>
      </w:r>
      <w:r w:rsidRPr="00250F78">
        <w:rPr>
          <w:rFonts w:eastAsia="Times New Roman" w:cs="Times New Roman"/>
          <w:szCs w:val="28"/>
          <w:lang w:eastAsia="ru-RU"/>
        </w:rPr>
        <w:lastRenderedPageBreak/>
        <w:t>территориальные органы государственного казначейства платежные документы на перечисление денежных средств.</w:t>
      </w:r>
    </w:p>
    <w:p w:rsidR="00250F78" w:rsidRPr="00250F78" w:rsidRDefault="00250F78" w:rsidP="00493ED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органом по труду, занятости и социальной защите по месту нахождения нанимателя при представлении подтверждающих документов. Компенсация за проезд, перевоз имущества возмещается по фактическим расходам безработного.</w:t>
      </w:r>
    </w:p>
    <w:p w:rsidR="00250F78" w:rsidRPr="00250F78" w:rsidRDefault="00250F78" w:rsidP="00493ED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Дополнительные личные расходы (суточные)выплачиваются в размерах, устанавливаемых законодательством по возмещению расходов при служебных командировках в пределах Республики Беларусь.</w:t>
      </w:r>
    </w:p>
    <w:p w:rsidR="00250F78" w:rsidRPr="00250F78" w:rsidRDefault="00250F78" w:rsidP="00493ED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Возмещение расходов и компенсация безработному и членам его семьи производятся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платежные документы на перечисление денежных средств в срок до 5 рабочих дней со дня представления в орган по труду, занятости и социальной защите по месту нахождения нанимателя подтверждающих документов.</w:t>
      </w:r>
    </w:p>
    <w:p w:rsidR="00250F78" w:rsidRPr="00250F78" w:rsidRDefault="00250F78" w:rsidP="00493EDA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В случае оплаты расходов на переезд безработных и членов их семей нанимателем, возмещение расходов производится непосредственно нанимателю после представления подтверждающих документов.</w:t>
      </w:r>
    </w:p>
    <w:p w:rsidR="00250F78" w:rsidRPr="00250F78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компенсацией расходов, связанных с переездом, оказывается только один раз.</w:t>
      </w:r>
    </w:p>
    <w:p w:rsidR="00250F78" w:rsidRPr="00250F78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Где можно получить информацию о наличии свободных рабочих мест с предоставлением жилья?</w:t>
      </w:r>
    </w:p>
    <w:p w:rsidR="00250F78" w:rsidRPr="00250F78" w:rsidRDefault="00250F78" w:rsidP="00493EDA">
      <w:pPr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Сведения о наличии вакансий с предоставлением жилого помещения в организациях Республики Беларусь можно получить на информационном портале Государственной службы занятости по адресу </w:t>
      </w:r>
      <w:hyperlink r:id="rId5" w:history="1">
        <w:r w:rsidRPr="00250F78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http://gsz.gov.by/</w:t>
        </w:r>
      </w:hyperlink>
      <w:r w:rsidRPr="00250F78">
        <w:rPr>
          <w:rFonts w:eastAsia="Times New Roman" w:cs="Times New Roman"/>
          <w:szCs w:val="28"/>
          <w:lang w:eastAsia="ru-RU"/>
        </w:rPr>
        <w:t>, или в органе по труду, занятости и социальной защите райисполкома по месту жительства.</w:t>
      </w:r>
    </w:p>
    <w:p w:rsidR="00250F78" w:rsidRPr="00250F78" w:rsidRDefault="00250F78" w:rsidP="00493EDA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250F78">
        <w:rPr>
          <w:rFonts w:eastAsia="Times New Roman" w:cs="Times New Roman"/>
          <w:szCs w:val="28"/>
          <w:lang w:eastAsia="ru-RU"/>
        </w:rPr>
        <w:t> </w:t>
      </w:r>
    </w:p>
    <w:p w:rsidR="00F12C76" w:rsidRPr="00250F78" w:rsidRDefault="00F12C76" w:rsidP="00493EDA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250F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1DD"/>
    <w:multiLevelType w:val="multilevel"/>
    <w:tmpl w:val="A4D8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5F2411"/>
    <w:multiLevelType w:val="multilevel"/>
    <w:tmpl w:val="D6E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BF"/>
    <w:rsid w:val="00182101"/>
    <w:rsid w:val="00250F78"/>
    <w:rsid w:val="00493EDA"/>
    <w:rsid w:val="006013B1"/>
    <w:rsid w:val="006C0B77"/>
    <w:rsid w:val="008242FF"/>
    <w:rsid w:val="00870751"/>
    <w:rsid w:val="00922C48"/>
    <w:rsid w:val="00B915B7"/>
    <w:rsid w:val="00E76FBF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z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5958</Characters>
  <Application>Microsoft Office Word</Application>
  <DocSecurity>0</DocSecurity>
  <Lines>49</Lines>
  <Paragraphs>13</Paragraphs>
  <ScaleCrop>false</ScaleCrop>
  <Company>diakov.net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2023-02-13T10:00:00Z</dcterms:created>
  <dcterms:modified xsi:type="dcterms:W3CDTF">2023-02-13T10:01:00Z</dcterms:modified>
</cp:coreProperties>
</file>